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left"/>
        <w:rPr>
          <w:rFonts w:ascii="Arial" w:cs="Arial" w:eastAsia="Arial" w:hAnsi="Arial"/>
          <w:color w:val="ff0000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color w:val="ff0000"/>
          <w:sz w:val="2"/>
          <w:szCs w:val="2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-152399</wp:posOffset>
            </wp:positionH>
            <wp:positionV relativeFrom="page">
              <wp:posOffset>-419099</wp:posOffset>
            </wp:positionV>
            <wp:extent cx="7738110" cy="9512935"/>
            <wp:effectExtent b="0" l="0" r="0" t="0"/>
            <wp:wrapNone/>
            <wp:docPr descr="ooxWord://word/media/image1.jpeg" id="3" name="image1.jpg"/>
            <a:graphic>
              <a:graphicData uri="http://schemas.openxmlformats.org/drawingml/2006/picture">
                <pic:pic>
                  <pic:nvPicPr>
                    <pic:cNvPr descr="ooxWord://word/media/image1.jpe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38110" cy="9512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bookmarkStart w:colFirst="0" w:colLast="0" w:name="bookmark=id.gjdgxs" w:id="0"/>
      <w:bookmarkEnd w:id="0"/>
      <w:r w:rsidDel="00000000" w:rsidR="00000000" w:rsidRPr="00000000">
        <w:rPr>
          <w:rFonts w:ascii="Arial" w:cs="Arial" w:eastAsia="Arial" w:hAnsi="Arial"/>
          <w:color w:val="ff0000"/>
          <w:sz w:val="2"/>
          <w:szCs w:val="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after="0" w:before="0" w:line="415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37"/>
          <w:szCs w:val="3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7"/>
          <w:szCs w:val="37"/>
          <w:rtl w:val="0"/>
        </w:rPr>
        <w:t xml:space="preserve">ŽÁDOST O PŘIJETÍ K ZÁKLADNÍMU VZDĚLÁVÁNÍ</w:t>
      </w:r>
    </w:p>
    <w:p w:rsidR="00000000" w:rsidDel="00000000" w:rsidP="00000000" w:rsidRDefault="00000000" w:rsidRPr="00000000" w14:paraId="00000003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na základě ustanovení § 36, odstavce 4 a 5 zákona č. 561/2004 Sb., ve znění pozdějších předpisů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I. Žadatel - zákonný zástupce dítěte (údaje dle OP či jiného předkládaného dokladu)</w:t>
      </w:r>
    </w:p>
    <w:p w:rsidR="00000000" w:rsidDel="00000000" w:rsidP="00000000" w:rsidRDefault="00000000" w:rsidRPr="00000000" w14:paraId="00000006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Jméno a příjmení</w:t>
      </w:r>
    </w:p>
    <w:p w:rsidR="00000000" w:rsidDel="00000000" w:rsidP="00000000" w:rsidRDefault="00000000" w:rsidRPr="00000000" w14:paraId="00000008">
      <w:pPr>
        <w:widowControl w:val="0"/>
        <w:spacing w:after="0" w:before="134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Trvalý pobyt</w:t>
      </w:r>
    </w:p>
    <w:p w:rsidR="00000000" w:rsidDel="00000000" w:rsidP="00000000" w:rsidRDefault="00000000" w:rsidRPr="00000000" w14:paraId="00000009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vertAlign w:val="subscript"/>
          <w:rtl w:val="0"/>
        </w:rPr>
        <w:t xml:space="preserve">Doručovací adresa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7"/>
          <w:szCs w:val="17"/>
          <w:rtl w:val="0"/>
        </w:rPr>
        <w:t xml:space="preserve">2</w:t>
      </w:r>
    </w:p>
    <w:p w:rsidR="00000000" w:rsidDel="00000000" w:rsidP="00000000" w:rsidRDefault="00000000" w:rsidRPr="00000000" w14:paraId="0000000A">
      <w:pPr>
        <w:widowControl w:val="0"/>
        <w:spacing w:after="0" w:before="0" w:line="190" w:lineRule="auto"/>
        <w:ind w:left="425.1968503937008" w:firstLine="135"/>
        <w:jc w:val="left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before="0" w:line="190" w:lineRule="auto"/>
        <w:ind w:left="425.1968503937008" w:firstLine="135"/>
        <w:jc w:val="left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7"/>
          <w:szCs w:val="17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16"/>
          <w:szCs w:val="16"/>
          <w:rtl w:val="0"/>
        </w:rPr>
        <w:t xml:space="preserve">Vyplňuje se jen tehdy, pokud se neshoduje s trvalým pobytem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</w:t>
      </w:r>
    </w:p>
    <w:p w:rsidR="00000000" w:rsidDel="00000000" w:rsidP="00000000" w:rsidRDefault="00000000" w:rsidRPr="00000000" w14:paraId="0000000E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email: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 xml:space="preserve">osobní DS: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tel.č:                                                </w:t>
      </w:r>
    </w:p>
    <w:p w:rsidR="00000000" w:rsidDel="00000000" w:rsidP="00000000" w:rsidRDefault="00000000" w:rsidRPr="00000000" w14:paraId="0000000F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II. Správní orgán, jemuž je žádost doručována</w:t>
      </w:r>
    </w:p>
    <w:p w:rsidR="00000000" w:rsidDel="00000000" w:rsidP="00000000" w:rsidRDefault="00000000" w:rsidRPr="00000000" w14:paraId="00000012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Základní škola Obříství, okres Mělník</w:t>
      </w:r>
    </w:p>
    <w:p w:rsidR="00000000" w:rsidDel="00000000" w:rsidP="00000000" w:rsidRDefault="00000000" w:rsidRPr="00000000" w14:paraId="00000014">
      <w:pPr>
        <w:widowControl w:val="0"/>
        <w:spacing w:after="0" w:before="41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Školní 84, 277 42 Obříství</w:t>
      </w:r>
    </w:p>
    <w:p w:rsidR="00000000" w:rsidDel="00000000" w:rsidP="00000000" w:rsidRDefault="00000000" w:rsidRPr="00000000" w14:paraId="00000015">
      <w:pPr>
        <w:widowControl w:val="0"/>
        <w:spacing w:after="0" w:before="41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zastoupená ředitelkou školy Mgr. Evou Flíčkovou</w:t>
      </w:r>
    </w:p>
    <w:p w:rsidR="00000000" w:rsidDel="00000000" w:rsidP="00000000" w:rsidRDefault="00000000" w:rsidRPr="00000000" w14:paraId="00000016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Žádost</w:t>
      </w:r>
    </w:p>
    <w:p w:rsidR="00000000" w:rsidDel="00000000" w:rsidP="00000000" w:rsidRDefault="00000000" w:rsidRPr="00000000" w14:paraId="00000018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Podle ustanovení § 36 odst. 4 a 5 zákona č. 561/2004 Sb., o předškolním, základním, středním, vyšším odborném a jiném</w:t>
      </w:r>
    </w:p>
    <w:p w:rsidR="00000000" w:rsidDel="00000000" w:rsidP="00000000" w:rsidRDefault="00000000" w:rsidRPr="00000000" w14:paraId="00000019">
      <w:pPr>
        <w:widowControl w:val="0"/>
        <w:spacing w:after="0" w:before="41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vzdělávání (školský zákon), v platném znění,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přihlašuji k povinné školní docházce na Z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ákladní školu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Obříství, okres Mělník ve</w:t>
      </w:r>
    </w:p>
    <w:p w:rsidR="00000000" w:rsidDel="00000000" w:rsidP="00000000" w:rsidRDefault="00000000" w:rsidRPr="00000000" w14:paraId="0000001A">
      <w:pPr>
        <w:widowControl w:val="0"/>
        <w:spacing w:after="0" w:before="41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školním roce 20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/20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Jméno a příjmení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dítěte</w:t>
      </w:r>
    </w:p>
    <w:p w:rsidR="00000000" w:rsidDel="00000000" w:rsidP="00000000" w:rsidRDefault="00000000" w:rsidRPr="00000000" w14:paraId="0000001E">
      <w:pPr>
        <w:widowControl w:val="0"/>
        <w:spacing w:after="0" w:before="15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Datum a místo narození</w:t>
      </w:r>
    </w:p>
    <w:p w:rsidR="00000000" w:rsidDel="00000000" w:rsidP="00000000" w:rsidRDefault="00000000" w:rsidRPr="00000000" w14:paraId="0000001F">
      <w:pPr>
        <w:widowControl w:val="0"/>
        <w:spacing w:after="0" w:before="15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Trvalý pobyt</w:t>
      </w:r>
    </w:p>
    <w:p w:rsidR="00000000" w:rsidDel="00000000" w:rsidP="00000000" w:rsidRDefault="00000000" w:rsidRPr="00000000" w14:paraId="00000020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Předchozí vzdělávání</w:t>
        <w:tab/>
        <w:t xml:space="preserve">       ______________________________________________________________________________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Další informace o dítěti (speciální vzdělávací potřeby, zdravotní omezení….)   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Sourozenci navštěvující ZŠ Obříství    __________________________________________________________________________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Byl/a jsem poučen/a o možnosti odkladu školní docházky (viz níže).</w:t>
      </w:r>
    </w:p>
    <w:p w:rsidR="00000000" w:rsidDel="00000000" w:rsidP="00000000" w:rsidRDefault="00000000" w:rsidRPr="00000000" w14:paraId="00000028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Zákonní zástupci dítěte (žáka) se dohodli, že záležitosti spojené s přijetím k základnímu vzdělávání (přestupu do jiné základní</w:t>
      </w:r>
    </w:p>
    <w:p w:rsidR="00000000" w:rsidDel="00000000" w:rsidP="00000000" w:rsidRDefault="00000000" w:rsidRPr="00000000" w14:paraId="00000029">
      <w:pPr>
        <w:widowControl w:val="0"/>
        <w:spacing w:after="0" w:before="41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školy, s odkladem školní docházky aj.) bude vyřizovat zákonný zástupce, který podává tuto žádost.</w:t>
      </w:r>
    </w:p>
    <w:p w:rsidR="00000000" w:rsidDel="00000000" w:rsidP="00000000" w:rsidRDefault="00000000" w:rsidRPr="00000000" w14:paraId="0000002A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oskytnuté informace budou školou zpracovány dle zákona č. 561/2004 Sb., školského zákona, v platném znění. </w:t>
      </w:r>
    </w:p>
    <w:p w:rsidR="00000000" w:rsidDel="00000000" w:rsidP="00000000" w:rsidRDefault="00000000" w:rsidRPr="00000000" w14:paraId="0000002C">
      <w:pPr>
        <w:widowControl w:val="0"/>
        <w:spacing w:after="0" w:before="197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Byl jsem poučen o právech podle zákona č. 110/2019 Sb., v platném znění.</w:t>
      </w:r>
    </w:p>
    <w:p w:rsidR="00000000" w:rsidDel="00000000" w:rsidP="00000000" w:rsidRDefault="00000000" w:rsidRPr="00000000" w14:paraId="0000002D">
      <w:pPr>
        <w:widowControl w:val="0"/>
        <w:spacing w:after="0" w:before="0" w:line="225" w:lineRule="auto"/>
        <w:ind w:left="425.1968503937008" w:firstLine="135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V Obříství dne ________________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</w:t>
      </w:r>
    </w:p>
    <w:p w:rsidR="00000000" w:rsidDel="00000000" w:rsidP="00000000" w:rsidRDefault="00000000" w:rsidRPr="00000000" w14:paraId="0000002E">
      <w:pPr>
        <w:widowControl w:val="0"/>
        <w:spacing w:after="0" w:before="0" w:line="225" w:lineRule="auto"/>
        <w:ind w:left="7625.1968503937005" w:firstLine="135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podpis zákonného zástupce</w:t>
      </w:r>
    </w:p>
    <w:p w:rsidR="00000000" w:rsidDel="00000000" w:rsidP="00000000" w:rsidRDefault="00000000" w:rsidRPr="00000000" w14:paraId="0000002F">
      <w:pPr>
        <w:widowControl w:val="0"/>
        <w:spacing w:after="0" w:before="0" w:line="190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before="0" w:line="190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before="0" w:line="190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Ř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  <w:rtl w:val="0"/>
        </w:rPr>
        <w:t xml:space="preserve">editelka školy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7"/>
          <w:szCs w:val="17"/>
          <w:rtl w:val="0"/>
        </w:rPr>
        <w:t xml:space="preserve">v souladu s ustanovením § 37 odst. 2 zákona č. 561/2004 Sb., školský zákon (ŠZ), v platném znění,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  <w:rtl w:val="0"/>
        </w:rPr>
        <w:t xml:space="preserve">informuje o možnosti</w:t>
      </w:r>
    </w:p>
    <w:p w:rsidR="00000000" w:rsidDel="00000000" w:rsidP="00000000" w:rsidRDefault="00000000" w:rsidRPr="00000000" w14:paraId="00000032">
      <w:pPr>
        <w:widowControl w:val="0"/>
        <w:spacing w:after="0" w:before="0" w:line="172" w:lineRule="auto"/>
        <w:ind w:left="425.1968503937008" w:firstLine="135"/>
        <w:jc w:val="left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  <w:rtl w:val="0"/>
        </w:rPr>
        <w:t xml:space="preserve">odkladu povinné školní docházky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7"/>
          <w:szCs w:val="17"/>
          <w:rtl w:val="0"/>
        </w:rPr>
        <w:t xml:space="preserve">- písemná žádost zákonného zástupce musí být doložena doporučením lékaře specialisty nebo klinického psychpologa  a školského</w:t>
      </w:r>
    </w:p>
    <w:p w:rsidR="00000000" w:rsidDel="00000000" w:rsidP="00000000" w:rsidRDefault="00000000" w:rsidRPr="00000000" w14:paraId="00000033">
      <w:pPr>
        <w:widowControl w:val="0"/>
        <w:spacing w:after="0" w:before="0" w:line="172" w:lineRule="auto"/>
        <w:ind w:left="425.1968503937008" w:firstLine="135"/>
        <w:jc w:val="left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7"/>
          <w:szCs w:val="17"/>
          <w:rtl w:val="0"/>
        </w:rPr>
        <w:t xml:space="preserve">poradenského zařízení.</w:t>
      </w:r>
    </w:p>
    <w:p w:rsidR="00000000" w:rsidDel="00000000" w:rsidP="00000000" w:rsidRDefault="00000000" w:rsidRPr="00000000" w14:paraId="00000034">
      <w:pPr>
        <w:widowControl w:val="0"/>
        <w:spacing w:after="0" w:before="0" w:line="172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  <w:rtl w:val="0"/>
        </w:rPr>
        <w:t xml:space="preserve">Pokud bude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7"/>
          <w:szCs w:val="17"/>
          <w:rtl w:val="0"/>
        </w:rPr>
        <w:t xml:space="preserve">podle ustanovení § 37 odst. 4 ŠZ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  <w:rtl w:val="0"/>
        </w:rPr>
        <w:t xml:space="preserve">o odkladu rozhodnuto, informuje ředitelka školy zákonného zástupce o povinnosti</w:t>
      </w:r>
    </w:p>
    <w:p w:rsidR="00000000" w:rsidDel="00000000" w:rsidP="00000000" w:rsidRDefault="00000000" w:rsidRPr="00000000" w14:paraId="00000035">
      <w:pPr>
        <w:widowControl w:val="0"/>
        <w:spacing w:after="0" w:before="0" w:line="172" w:lineRule="auto"/>
        <w:ind w:left="425.1968503937008" w:firstLine="135"/>
        <w:jc w:val="left"/>
        <w:rPr>
          <w:rFonts w:ascii="Times New Roman" w:cs="Times New Roman" w:eastAsia="Times New Roman" w:hAnsi="Times New Roman"/>
          <w:i w:val="1"/>
          <w:iCs w:val="1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  <w:rtl w:val="0"/>
        </w:rPr>
        <w:t xml:space="preserve">předškolního vzdělávání dítěte a možných způsobech jejího plnění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17"/>
          <w:szCs w:val="17"/>
          <w:rtl w:val="0"/>
        </w:rPr>
        <w:t xml:space="preserve">(= pravidelná denní docházka dítěte do mateřské školy / individuální</w:t>
      </w:r>
    </w:p>
    <w:p w:rsidR="00000000" w:rsidDel="00000000" w:rsidP="00000000" w:rsidRDefault="00000000" w:rsidRPr="00000000" w14:paraId="00000036">
      <w:pPr>
        <w:widowControl w:val="0"/>
        <w:spacing w:after="0" w:before="0" w:line="172" w:lineRule="auto"/>
        <w:ind w:left="425.1968503937008" w:firstLine="135"/>
        <w:jc w:val="left"/>
        <w:rPr>
          <w:rFonts w:ascii="Times New Roman" w:cs="Times New Roman" w:eastAsia="Times New Roman" w:hAnsi="Times New Roman"/>
          <w:i w:val="1"/>
          <w:iCs w:val="1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17"/>
          <w:szCs w:val="17"/>
          <w:rtl w:val="0"/>
        </w:rPr>
        <w:t xml:space="preserve">vzdělávání dítěte, které se uskutečňuje bez pravidelné denní docházky dítěte do mateřské školy / vzdělávání v přípravné třídě základní školy a ve</w:t>
      </w:r>
    </w:p>
    <w:p w:rsidR="00000000" w:rsidDel="00000000" w:rsidP="00000000" w:rsidRDefault="00000000" w:rsidRPr="00000000" w14:paraId="00000037">
      <w:pPr>
        <w:widowControl w:val="0"/>
        <w:spacing w:after="0" w:before="0" w:line="172" w:lineRule="auto"/>
        <w:ind w:left="425.1968503937008" w:firstLine="135"/>
        <w:jc w:val="left"/>
        <w:rPr>
          <w:rFonts w:ascii="Times New Roman" w:cs="Times New Roman" w:eastAsia="Times New Roman" w:hAnsi="Times New Roman"/>
          <w:i w:val="1"/>
          <w:iCs w:val="1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17"/>
          <w:szCs w:val="17"/>
          <w:rtl w:val="0"/>
        </w:rPr>
        <w:t xml:space="preserve">třídě přípravného stupně základní školy speciální podle § 47 a 48a ŠZ / vzdělávání v zahraniční škole na území České republiky, ve které</w:t>
      </w:r>
    </w:p>
    <w:p w:rsidR="00000000" w:rsidDel="00000000" w:rsidP="00000000" w:rsidRDefault="00000000" w:rsidRPr="00000000" w14:paraId="00000038">
      <w:pPr>
        <w:widowControl w:val="0"/>
        <w:spacing w:after="0" w:before="0" w:line="172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17"/>
          <w:szCs w:val="17"/>
          <w:rtl w:val="0"/>
        </w:rPr>
        <w:t xml:space="preserve">ministerstvo povolilo plnění povinné školní docházky dle § 38a ŠZ)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  <w:rtl w:val="0"/>
        </w:rPr>
        <w:t xml:space="preserve">a doporučuje vzdělávání dítěte v přípravné třídě, nebo v posledním</w:t>
      </w:r>
    </w:p>
    <w:p w:rsidR="00000000" w:rsidDel="00000000" w:rsidP="00000000" w:rsidRDefault="00000000" w:rsidRPr="00000000" w14:paraId="00000039">
      <w:pPr>
        <w:widowControl w:val="0"/>
        <w:spacing w:after="0" w:before="0" w:line="172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7"/>
          <w:szCs w:val="17"/>
          <w:rtl w:val="0"/>
        </w:rPr>
        <w:t xml:space="preserve">ročníku mateřské školy.</w:t>
      </w:r>
    </w:p>
    <w:p w:rsidR="00000000" w:rsidDel="00000000" w:rsidP="00000000" w:rsidRDefault="00000000" w:rsidRPr="00000000" w14:paraId="0000003A">
      <w:pPr>
        <w:widowControl w:val="0"/>
        <w:spacing w:after="0" w:before="0" w:line="172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before="0" w:line="172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before="0" w:line="172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before="0" w:line="172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before="0" w:line="172" w:lineRule="auto"/>
        <w:ind w:left="425.1968503937008" w:firstLine="135"/>
        <w:jc w:val="left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Údaje ověřil/a podle OP ano x ne, cestovního pasu ano x ne, víza ano x ne, rodného listu ano x ne (podpis zástupce školy): </w:t>
      </w:r>
    </w:p>
    <w:p w:rsidR="00000000" w:rsidDel="00000000" w:rsidP="00000000" w:rsidRDefault="00000000" w:rsidRPr="00000000" w14:paraId="0000003F">
      <w:pPr>
        <w:spacing w:after="0" w:before="0" w:lineRule="auto"/>
        <w:jc w:val="left"/>
        <w:rPr>
          <w:rFonts w:ascii="Arial" w:cs="Arial" w:eastAsia="Arial" w:hAnsi="Arial"/>
          <w:color w:val="ff0000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40" w:before="12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ln" w:default="1">
    <w:name w:val="Normal"/>
    <w:pPr>
      <w:spacing w:after="240" w:before="120"/>
      <w:jc w:val="both"/>
    </w:pPr>
    <w:rPr>
      <w:lang w:eastAsia="en-US" w:val="en-US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oList1" w:customStyle="1">
    <w:name w:val="No List1"/>
    <w:semiHidden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N4Hqm2HAKW1l0FwxmUFTUSJow==">CgMxLjAyCWlkLmdqZGd4czIJaC4zMGowemxsOAByITF0aUJTSnpldXBSZVJhTUdNRHpOa2pjM2RqRWdXNHhnVg==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2024-02-29T11:57:00Z</dcterms:created>
  <dc:creator>CARA-USER</dc:creator>
</cp:coreProperties>
</file>