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mallCaps w:val="1"/>
        </w:rPr>
      </w:pPr>
      <w:r w:rsidDel="00000000" w:rsidR="00000000" w:rsidRPr="00000000">
        <w:rPr>
          <w:b w:val="1"/>
          <w:smallCaps w:val="1"/>
          <w:sz w:val="32"/>
          <w:szCs w:val="32"/>
        </w:rPr>
        <w:drawing>
          <wp:inline distB="0" distT="0" distL="0" distR="0">
            <wp:extent cx="1021797" cy="682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797" cy="68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1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VNITŘNÍ ŘÁD ŠKOLNÍ DRUŽINY </w:t>
      </w:r>
    </w:p>
    <w:p w:rsidR="00000000" w:rsidDel="00000000" w:rsidP="00000000" w:rsidRDefault="00000000" w:rsidRPr="00000000" w14:paraId="00000005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ZÁKLADNÍ ŠKOLA OBŘÍSTVÍ, OKR.MĚLNÍK, ŠKOLNÍ 84, 277 42 OBŘÍSTVÍ</w:t>
      </w:r>
    </w:p>
    <w:p w:rsidR="00000000" w:rsidDel="00000000" w:rsidP="00000000" w:rsidRDefault="00000000" w:rsidRPr="00000000" w14:paraId="00000006">
      <w:pPr>
        <w:spacing w:after="12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 xml:space="preserve">č.j. ZSOBR/0581/2025/Naj</w:t>
      </w:r>
    </w:p>
    <w:p w:rsidR="00000000" w:rsidDel="00000000" w:rsidP="00000000" w:rsidRDefault="00000000" w:rsidRPr="00000000" w14:paraId="00000007">
      <w:pPr>
        <w:spacing w:after="120" w:lineRule="auto"/>
        <w:ind w:firstLine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Obecné ustanovení</w:t>
      </w:r>
    </w:p>
    <w:p w:rsidR="00000000" w:rsidDel="00000000" w:rsidP="00000000" w:rsidRDefault="00000000" w:rsidRPr="00000000" w14:paraId="00000008">
      <w:pPr>
        <w:spacing w:after="12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základě ustanovení § 30, odst. 1) zákona č.561/2004 Sb. v platném znění je vydán Vnitřní řád školní družiny. </w:t>
      </w:r>
    </w:p>
    <w:p w:rsidR="00000000" w:rsidDel="00000000" w:rsidP="00000000" w:rsidRDefault="00000000" w:rsidRPr="00000000" w14:paraId="00000009">
      <w:pPr>
        <w:spacing w:after="120" w:lineRule="auto"/>
        <w:ind w:left="720" w:firstLine="0"/>
        <w:rPr>
          <w:i w:val="1"/>
        </w:rPr>
      </w:pPr>
      <w:r w:rsidDel="00000000" w:rsidR="00000000" w:rsidRPr="00000000">
        <w:rPr>
          <w:sz w:val="22"/>
          <w:szCs w:val="22"/>
          <w:rtl w:val="0"/>
        </w:rPr>
        <w:t xml:space="preserve">Vnitřní řád školní družiny stanovuje pravidla provozu a režimu školní družiny, práva a povinnosti účastníků, zákonných zástupců a vychovatelů (pedagogických pracovníků). Rovněž stanovuje pravidla a dodržování bezpečnosti a ochrany zdraví a dalších podmínek řádného chodu školní družiny.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Je závazný pro pedagogické pracovníky a má informativní charakter pro zákonné zástupce účastníků. Je součástí Školního řádu.</w:t>
      </w:r>
    </w:p>
    <w:p w:rsidR="00000000" w:rsidDel="00000000" w:rsidP="00000000" w:rsidRDefault="00000000" w:rsidRPr="00000000" w14:paraId="0000000B">
      <w:pPr>
        <w:spacing w:after="120" w:lineRule="auto"/>
        <w:ind w:left="720" w:firstLine="0"/>
        <w:rPr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Školní družina se ve své činnosti řídí vyhláškou č.74/2005Sb. o zájmovém vzdělávání ve znění vyhlášky č.163/2018 Sb. a </w:t>
      </w:r>
      <w:r w:rsidDel="00000000" w:rsidR="00000000" w:rsidRPr="00000000">
        <w:rPr>
          <w:sz w:val="18"/>
          <w:szCs w:val="18"/>
          <w:rtl w:val="0"/>
        </w:rPr>
        <w:t xml:space="preserve">novelami této vyhlášky č. 109/2011 Sb., č.  279/2012 Sb., č. 218/ 2023 Sb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Školní družina tvoří ve dnech školního vyučování mezistupeň mezi výukou ve škole a výchovou v rodině. Není pokračováním školního vyučování, má svá specifika, která jí odlišují od školního vyučování. Plní nejen funkci relaxační a kompenzační, ale i výchovnou a sociální, přičemž její činnost je založena na principech pedagogiky volného času s respektem k individuálním potřebám dětí. </w:t>
      </w:r>
    </w:p>
    <w:p w:rsidR="00000000" w:rsidDel="00000000" w:rsidP="00000000" w:rsidRDefault="00000000" w:rsidRPr="00000000" w14:paraId="0000000D">
      <w:pPr>
        <w:spacing w:after="12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Hlavní poslání školní družiny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Zabezpečení zájmové činnosti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nabídka rozmanitých aktivit, které podporují rozvoj zájmů, tvořivosti a sociálních dovedností dětí.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Odpočinek a rekreace: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umožnění klidových i pohybových aktivit, které kompenzují nároky školního dne a přispívají ke zdravému životnímu stylu.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Sociální funkce: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zajištění bezpečného dohledu nad dětmi mimo vyučování, podpora navazování přátelských vztahů a rozvoj sociálních kompetencí.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Výchovně – vzdělávací funkce: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doplnění výchovy a vzdělávání formou pedagogicky vedených činností v přátelském a podnětném prostředí.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Preventivní funkce: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předcházení negativním jevům, jako jsou agrese a šikana (včetně kyberšikany), násilí vandalismus, rasismus, záškoláctví, závislostní chování, gambling, rizikové sporty, poruchy příjmu potravy. Vytváření bezpečného prostředí a důvěry, motivace k dodržování pravidel a vytváření pozitivního sociálního klimatu, včasnost rozpoznání příznaků nezdravých vztahů a vhodné reakce na ně. Podpora otevřené komunikace mezi dětmi, vychovateli, učiteli a rodiči, či jinými zákonnými zástupci. Zapojení do zájmových a sportovních aktivit – odvádění pozornosti od rizikového chování. Spolupráce s ostatními pedagogickými pracovníky (výchovný poradce, metodik prevence) při řešení problémů.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-1-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Školní družina je určena přednostně pro žáky-účastníky prvního stupně základní školy přihlášených k pravidelné denní docházce. Školní družina může vykonávat činnost pro účastníky i mimo dny </w:t>
      </w:r>
    </w:p>
    <w:p w:rsidR="00000000" w:rsidDel="00000000" w:rsidP="00000000" w:rsidRDefault="00000000" w:rsidRPr="00000000" w14:paraId="0000001D">
      <w:pPr>
        <w:spacing w:after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školního vyučování za předpokladu, pokud není ředitelem školy v rámci § 8 odst. 2 vyhlášky č.74/2005 ve znění vyhlášky č.163/2018 Sb. rozhodnuto jinak.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1. Podrobnosti k výkonu práv a povinností žáků-účastníků a jejich zákonných zástupců ve školském zařízení a podrobnosti o pravidlech vzájemných vztahů se zaměstnanci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 Práva žáků-účastníků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vzdělání podle školního vzdělávacího programu pro zájmové vzdělávání (dále též ŠVP ŠD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účastnit se pravidelné nebo příležitostné výchovné, vzdělávací a zájmové činnosti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ochranu před jakoukoli formou diskriminace, násilí a rizikovými projevy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odpočinek a dodržování základních psychohygienických podmínek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vyjádření vlastního názoru ve všech věcech, která se ho týkají, svůj názor musí vyjadřovat přiměřenou formou, která neodporuje zásadám slušnosti a dobrého chování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požádat vychovatele/ku, či jiného pedagogického pracovníka o pomoc, jestliže má problém nebo potřebuje radu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dodržování pitného a stravovacího režimu během pobytu ve školním zařízení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ochranu informací, údajů a dat o jeho osobě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bezpečný pobyt v kolektivu dětí a dospělých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 Povinnosti žáků-účastníků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řádně docházet do školského zařízení v rozsahu uvedeném v přihlášce a účastnit se zájmového vzdělávání dle ŠVP ŠD.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dodržovat Vnitřní řád a Řád školní družiny, řídit se řády pro ostatní prostory školského zařízení školní družinou využívané, dodržovat předpisy a pokyny k ochraně zdraví a bezpečnosti, s nimiž byli seznámeni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každý odchod ze školní družiny předem nahlásit vychovateli/lce, nevzdalovat se z dohledu vychovatele/ky při pobytu venku (hřiště, vycházky, exkurze) a při akcích pořádaných ŠD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plnit pokyny zaměstnanců školského zařízení vydané v souladu s právními předpisy a vnitřním řádem zařízení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dodržovat pravidla chování, hygieny, BOZ, aby neohrozili vlastní bezpečnost a zdraví své ani jiných osob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neprodleně oznámit vychovateli/lce případné zdravotní obtíže, úraz, veškeré projevy hrubosti, šikanování a rizikového chování ve školském zařízení, při pobytu venku nebo na konaných akcích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udržovat pořádek, chránit majetek a úmyslně nepoškozovat vybavení školní družiny a školy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nepřinášet do školní družiny nevhodné předměty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-2-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pečovat o své věci a nepoškozovat věci druhých osob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zbytečně se nezdržovat v šatnách a včas opustit tuto místnost, zabezpečit své věci ve skříňkách a aktovkách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7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vzdělávání ve školní družině nepoužívat mobilní telefony, nahrávací zařízení – hodinky, či pořizovat jakoukoliv dokumentaci, která může poškodit ostatní účastníky či vychovatele s ohledem na rostoucí kyberšikanu mezi dětmi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 Práva zákonných zástupců žáků-účastníků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informace o činnostech a chování žáka-účastníka v zájmovém vzdělávání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vyjadřovat se prostřednictvím vychovatelů/lek k rozhodnutím týkajícím se podstatných záležitostí výchovné činnosti a zájmového vzdělávání žáků, přičemž jejich vyjádření musí být věnována pozornost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vznášet připomínky a podněty k zájmovému vzdělávání u vychovatelů/lek nebo u vedoucího vychovatele/lky či vedení školy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změnu rozsahu docházky nebo způsobu odchodu žáka-účastníka uvedených na přihlášce v rámci stanoveného režimu tímto řádem nebo na odhlášení žáka-účastníka ze zájmového vzdělávání v průběhu školního roku na základě vážných důvodů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dodržování zákona o ochraně údajů a dat ohledně jejich osoby a jejich dítěte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 Povinnosti zákonných zástupců žáka-účastníka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dbát na plnění docházky žáka-účastníka do školní družiny v rozsahu uvedeném v přihlášce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omluvit písemně nepřítomnost žáka-účastníka a každou změnu z uvedeného rozsahu docházky v přihlášce (omlouvání nepřítomnosti, předčasného odchodu, samostatný odchod, změna pověřené osoby k vyzvednutí dítěte, nevyzvednutí dítěte v čase stanoveném na přihlášce (podrobnosti jsou uvedené v Řádu školní družiny)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dodržovat provozní dobu ŠD a popřípadě neprodleně informovat o zpoždění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vychovatele školní družiny o změně zdravotní způsobilosti, zdravotních obtížích nebo jiných závažných skutečnostech týkajících se žáka – účastníka, které mohou mít vliv na průběh jeho vzdělávání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o ostatních změnách týkajících se žáka-účastníka, např. změna jména a příjmení zákonného zástupce, místa trvalého pobytu nebo bydliště, telefonické spojení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vyzvání školského zařízení se osobně dostavit k projednávání závažných otázek týkajících se vzdělávání či chování žáka-účastníka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uhradit úplatu za školní družinu ve stanoveném termínu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dodržovat vhodnost potravin a pití ke svačinám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 hygienické potřeby žáka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dodržovat zákaz vstupu do školní budovy samovolným způsobem, bez předešlého ohlášení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seznámit se s Vnitřním řádem a Řádem ŠD.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 Pravidla vzájemných vztahů žáků – účastníků a zákonných zástupců se zaměstnanci školského zařízení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žáci-účastníci, zaměstnanci školského zařízení a zákonní zástupci se vzájemně respektují, při vzájemném styku dodržují zásady slušného chování, zdvořile se oslovují a při setkání se slušně zdraví v souladu s pravidly společenského chování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zákonní zástupci nenarušují průběh zájmového vzdělávání vyzvedáváním žáků mimo stanovené časy pro odchody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-3-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zákonní zástupci a zaměstnanci se vzájemně podporují a podle svých schopností a možností spolupracují na výchově a vzdělávání žáků v souladu s platnými právními předpisy, řády, směrnicemi a vnitřními pravidly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zaměstnanci školského zařízení, žáci a jejich zákonní zástupci řeší veškeré záležitosti vždy nejprve na nejnižší úrovni, která může záležitost vyřešit v první řadě s vychovateli, poté s vedoucím vychovatelem/lkou a v nezbytných případech s ředitelem/lkou školy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informace a sdělení k zájmovému vzdělávání jsou zákonným zástupcům předávány: slovní, písemnou či elektronickou podobou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zákonní zástupci mají možnost konzultovat s vedoucím vychovatelem/lkou otázky k zájmovému vzdělávání v předem domluveném termínu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Provoz a organizace školského zařízení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Užívané prostory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činnost školní družiny jsou vyčleněné samostatné herny, jedna se nachází v přízemí základní školy, druhá v podkroví a třetí v přízemní budově u tělocvičny. Jinak má školní družina k dispozici veškeré prostory, které jsou součástí základní školy včetně školního hřiště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 veškerých prostor se řídí dodržováním řádů pro uvedené prostory a dodržováním pravidel bezpečnosti a hygienických předpisů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 Provozní doba školní družiny a personální obsazení jednotlivých oddělení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školní družina je v provozu pro přihlášené účastníky od pondělí do pátku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ŠD mohou být dočasně umístěni i žáci, kterým byla cíleně, či neplánovaně přerušena výuka, za dodržení pravidel a řádů týkajících se chodu ŠD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provozní doba se dělí na ranní, a odpolední provoz (jinak dle potřeb základní školy i dopolední provoz)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době vedlejších prázdnin, volna stanoveného ředitelem/lkou školy může být provoz zajištěn dle rozhodnutí ředitele/ky školy na základě platných předpisů a nařízení. O hlavních letních prázdninách je provoz ŠD přerušen.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ranní provoz (6.30-7.30hod.)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 přicházejí v čase uvedeném na přihlášce od 6.30hod.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vstup a ohlášení příchodu se používá zvonek s videotelefonem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 ranní družiny žáci-účastníci odchází v 7.30hod. samostatně do svých tříd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dopolední provoz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rámci potřeb chodu základní školy na prvním stupni ZŠ mohou do dopolední družiny být zařazeni i žáci základní školy, kteří nejsou účastníky ŠD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 žáci se řídí pravidly, řády a hygienickými předpisy, se kterými jsou v případě jejich účasti průkazně seznámeni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dopolední provoz: dle potřeb organizace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-4-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odpolední provoz (11.20 -16.00hod.)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účastníci povětšinou do odpoledního provozu nastupují po skončení vyučování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zahájení odpoledního provozu je od 11.20hod. do 16.00hod.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 do odpoledního vyučování přicházejí v doprovodu pedagoga, asistenta/tky pedagoga či jiné pověřené osoby, která s nimi měla poslední vyučovací hodinu, vychovatelka si osobně účastníky přebírá do své péče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se žák-účastník bez značných důvodů nedostaví do ŠD, vychovatel/lka kontaktuje zákonné zástupce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počet oddělení, personální obsazení ŠD a rozpis pracovní doby – viz aktuální dodatek pro daný školní rok, taktéž kontaktní údaje na dané vychovatele/lk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slučování 1,2 a 3 oddělení v odpoledních hodinách je možné dle stanoveného počtu dětí pro sloučení oddělení.                    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 Podmínky docházky do ŠD a vyzvedávání žáka-účastníka ze ŠD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docházka do ŠD v rozsahu uvedeném na přihlášce a zapsáním denní prezence do třídní knihy v elektronické podobě – aplikace Bakaláři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každá nepřítomnost, dotaz, či požadavek na změnu musí být prokazatelně zaznamenáno v aplikaci Bakaláři a bude adresována na samostatnou adresu – družina, či učitel Dvořáková (kontakt na vedoucí vychovatelku), dále je možnost v případě nefunkčnosti aplikace i přes mobilní telefon na čísle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733 605 466,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který je pouze pro potřeby ŠD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účastníci zájmového vzdělávání jsou evidováni v třídních knihách tzv. přehled o zájmovém vzdělávání v jednotlivých odděleních, od prvního dne školní docházky pro daný nový školní rok v elektronické evidenci aplikace Bakaláři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nejvyšší počet účastníků na jednoho vychovatele v jednom oddělení je maximálně 30 dětí, při činnostech mimo areál školy (školní hřiště, vycházky, exkurze, výlety, může být na jednoho pedagoga maximálně 25 dětí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a způsob vyzvedávání žáka-účastníka musí být uvedena v přihlášce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první možný odchod je stanoven po obědě do 13.00hod – včetně a další možný odchod od 15.00hod. – včetně, poté průběžně do 16.00 hod.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zákonný zástupce se při vyzvedávání žáka-účastníka ze ŠD vždy ohlásí videotelefonem a vyčká na vyzvání, či prozvoní vychovatelky mob. telefonem v případě, že oddělení nejsou přítomná u videotelefonu v herně.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zákonný zástupce nevstupuje do prostor školy zneužitím odchodu jiného žáka (otevření dveří a vstup bez vyzvání)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 oznámení mimořádného odchodu ze ŠD zákonný zástupce využije aplikaci Bakaláři a adresuje – aplikace Bakaláři komu: družina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telefonického hovoru nelze žáka-účastníka uvolnit (možnost napsat krátkou textovou zprávu, která bude zpětně ověřována a následně zapsána do aplikace Bakalář)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podmínky viz. Řád ŠD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-5-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2.4 Dočasné umístění žáků do ŠD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5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době přerušovaného vyučování mohou školní družinu navštěvovat i žáci, kteří nejsou k pravidelné docházce přihlášeni, pokud je to potřebou organizace, či o to jejich zákonní zástupci projeví zájem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5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toto je však možné za dodržení všech zákonných předpisů, řádů, včetně bezpečnostních a hygienických týkajících se chodu ŠD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05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2.5 Postup vychovatele/ky při nevyzvednutí žáka-účastníka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6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si zákonní zástupci nevyzvednou žáka-účastníka do konce provozní doby, vychovatel/ka postupuje dle bodu č. 7 viz. Řád školní družiny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2.6 Vyloučení žáka-účastníka ze školní družiny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6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podmínky k vyloučení žáka-účastníka viz.  Řádu školní družiny bod 4.2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3. Podmínky úplaty za zájmové vzdělávání žáka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zájmové vzdělávání je poskytování za úplatu v souladu s vyhláškou č. 74/2005 Sb. O zájmovém vzdělávání, upravené novelou Vyhlášky č. 423/2023 Sb.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výši úplaty stanovuje zřizovatel školy usnesením zastupitelstva dle § 102, odst. 4, zákona č. 128/2000 Sb., Zákona o obcích. Úplata je stanovena usnesením zastupitelstva č. 2/2024 ze dne 26.3.2024 na částku 200,-Kč/měsíc, tj. 2000,- Kč za celý školní rok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úplata se poměrně snižuje, pokud je v kalendářním měsíci omezen nebo přerušen provoz po dobu delší než 5 dnů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výši stanovené úplaty za zájmové vzdělávání ve školní družině může ředitel/ka na základě žádosti zákonného zástupce snížit</w:t>
      </w:r>
      <w:r w:rsidDel="00000000" w:rsidR="00000000" w:rsidRPr="00000000">
        <w:rPr>
          <w:sz w:val="22"/>
          <w:szCs w:val="22"/>
          <w:rtl w:val="0"/>
        </w:rPr>
        <w:t xml:space="preserve"> nebo od úplaty osvobodit,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jestliže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příjemcem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dávky státní sociální po</w:t>
      </w:r>
      <w:r w:rsidDel="00000000" w:rsidR="00000000" w:rsidRPr="00000000">
        <w:rPr>
          <w:sz w:val="22"/>
          <w:szCs w:val="22"/>
          <w:rtl w:val="0"/>
        </w:rPr>
        <w:t xml:space="preserve">moci, jejíž součástí je složka na živobytí, nebo je členem domácnosti tohoto příjemce podle zákona o dávce státní pomoci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účastníkovi nebo jeho zákonnému zástupci náleží zvýšení příspěvku na péči podle zákona o sociálních službách nebo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účastník svěřený do pěstounské péče má nárok na příspěvek na úhradu potřeb dítěte podle zákona o státní sociální podpoře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00.7874015748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tuto skutečnost prokáže řediteli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-6-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Podmínky zajištění bezpečnosti a ochrany zdraví žáků a jejich ochrany před rizikovými projevy, před projevy diskriminace, nepřátelství nebo násilí.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Vychovatelé/lky školní družiny provedou prokazatelné poučení žáků-účastníkův první hodině školního roku a dodatečné poučení těch žáků-účastníků, kteří při poučování chyběli. O poučení žáků – účastníků provedou záznam do třídní knihy (přehledu výchovně vzdělávací činnosti). Dle potřeby vychovatelé/lky v průběhu roku poučení opakují a reagují na vzniklé situace. Žáci-účastníci jsou poučeni o bezpečnosti a chování také před každou akcí pořádanou školní družinou a školským zařízením.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Vstup do školní družiny je zabezpečen zvonkem s videotelefonem.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 se chovají po celou dobu jejich pobytu ve školském zařízení a na akcích organizovaných ŠD tak, aby neohrozili zdraví svoje ani jiných osob. Dbají na dodržování zásad hygieny, řídí se pokyny vychovatelů/lek, při pobytu mimo budovu a areál školy se řídí pravidly silničního provozu a řády popřípadě, které se vztahují k dané akci (exkurze, výlet, vycházka).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 chrání zdraví své a zdraví ostatních účastníků. Účastníkům jsou zakázány všechny činnosti, které jsou zdraví škodlivé (kouření, pití alkoholických nápojů, zneužívání návykových látek a zdraví poškozujících látek.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Rovněž tak pořizování fotografií a videozáznamů ostatních účastníků a pedagogů.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Pitný režim je zajištěn po celou dobu v ŠD (pitná voda z vodovodního řádu + jídelna automat se šťávou).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Žákům-účastníkům není dovoleno bez vědomí a souhlasu vychovatelů/lek opouštět školní družinu ani akci ŠD a vzdalovat se z dohledu vychovatelů/lek při pobytu venku.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žáka-účastníka, který byl ve škole a do ŠD se nedostavil nebo ji opustil, z důvodu odchodu na zájmové kroužky vychovatel/lka neodpovídá. Žáky-účastníky odcházející na kroužky v rámci budovy vychovatel/lka předá vyučujícímu zájmového kroužku a taktéž od vyučujícího přebírá děti zpět, které se do ŠD po ukončení kroužku vrací.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 nenosí do družiny předměty, které nesouvisí se vzděláváním a mohly by ohrozit zdraví a bezpečnost jejich nebo jiných osob. Cenné předměty, včetně šperků a mobilních telefonů odkládají pouze na místa k tomu určená, to znamená pouze do osobních uzamykatelných skříněk, popřípadě na pokyn vychovatelek je odevzdají po stanovenou dobu zájmového vzdělávání do úschovy a vychovatelky zajistí jejich bezpečnost.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Žák-účastník bez souhlasu vychovatelů/ek nepořizuje zvukové ani obrazové záznamy, nepoužívá mobilní telefon, počítač či tablet, či hodinky s možností pořizování záznamů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úrazu vychovatelé/lky poskytnou žákovi-účastníkovi nebo jiné osobě první pomoc, popřípadě zavolají záchrannou službu a informují zákonné zástupce.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Každý úraz, poranění, či nehodu, k níž dojde při činnostech ŠD, žáci-účastníci neprodleně hlásí vychovatelům/lkám, které poté neprodleně provedou záznam do knihy úrazů. Ošetření a vyplnění záznamu zajišťuje ta osoba, která byla jeho svědkem nebo, která se o něm dověděla jako první.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 Zásady a podmínky k zajištění bezpečnosti a ochrany zdraví v postavení žák, škola, zákonný zástupce: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Dodržování školního a vnitřního řádu: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Žáci jsou povinni seznámit se a dodržovat školní a vnitřní řád, který upravuje pravidla chování a bezpečnosti ve škole. </w:t>
      </w:r>
    </w:p>
    <w:p w:rsidR="00000000" w:rsidDel="00000000" w:rsidP="00000000" w:rsidRDefault="00000000" w:rsidRPr="00000000" w14:paraId="000000AC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after="120" w:lineRule="auto"/>
        <w:ind w:left="3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-7-</w:t>
      </w:r>
    </w:p>
    <w:p w:rsidR="00000000" w:rsidDel="00000000" w:rsidP="00000000" w:rsidRDefault="00000000" w:rsidRPr="00000000" w14:paraId="000000AF">
      <w:pPr>
        <w:shd w:fill="ffffff" w:val="clear"/>
        <w:spacing w:after="120" w:lineRule="auto"/>
        <w:ind w:left="30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after="120" w:lineRule="auto"/>
        <w:ind w:left="30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after="120" w:lineRule="auto"/>
        <w:ind w:left="30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9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Dodržování pokynů: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Žáci jsou povinni dodržovat pokyny pedagogických i nepedagogických pracovníků školy vydané v souladu s právními předpisy a školním řádem. </w:t>
      </w:r>
    </w:p>
    <w:p w:rsidR="00000000" w:rsidDel="00000000" w:rsidP="00000000" w:rsidRDefault="00000000" w:rsidRPr="00000000" w14:paraId="000000B4">
      <w:pPr>
        <w:numPr>
          <w:ilvl w:val="0"/>
          <w:numId w:val="9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Prevence rizikových projevů: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zavádí opatření k prevenci rizikových projevů chování, jako je šikana, násilí, diskriminace a jiné formy nepřátelství. </w:t>
      </w:r>
    </w:p>
    <w:p w:rsidR="00000000" w:rsidDel="00000000" w:rsidP="00000000" w:rsidRDefault="00000000" w:rsidRPr="00000000" w14:paraId="000000B6">
      <w:pPr>
        <w:numPr>
          <w:ilvl w:val="0"/>
          <w:numId w:val="9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Ochrana před projevy diskriminace, nepřátelství a násilí: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vytváří prostředí, kde jsou žáci chráněni před jakýmikoli projevy diskriminace, nepřátelství a násilí. </w:t>
      </w:r>
    </w:p>
    <w:p w:rsidR="00000000" w:rsidDel="00000000" w:rsidP="00000000" w:rsidRDefault="00000000" w:rsidRPr="00000000" w14:paraId="000000B8">
      <w:pPr>
        <w:numPr>
          <w:ilvl w:val="0"/>
          <w:numId w:val="9"/>
        </w:numPr>
        <w:shd w:fill="ffffff" w:val="clear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Ochrana před rizikovými projevy: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realizuje aktivity a programy zaměřené na prevenci rizikového chování žáků, včetně závislostí a jiných sociálně patologických jevů. </w:t>
      </w:r>
    </w:p>
    <w:p w:rsidR="00000000" w:rsidDel="00000000" w:rsidP="00000000" w:rsidRDefault="00000000" w:rsidRPr="00000000" w14:paraId="000000BA">
      <w:pPr>
        <w:shd w:fill="ffffff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Odpovědnost žáků: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Dodržování pravidel: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Žáci nesou odpovědnost za dodržování stanovených pravidel a pokynů. </w:t>
      </w:r>
    </w:p>
    <w:p w:rsidR="00000000" w:rsidDel="00000000" w:rsidP="00000000" w:rsidRDefault="00000000" w:rsidRPr="00000000" w14:paraId="000000BD">
      <w:pPr>
        <w:numPr>
          <w:ilvl w:val="0"/>
          <w:numId w:val="10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Ochrana zdraví a bezpečnosti: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Žáci jsou povinni chránit své zdraví a bezpečnost a dbát o to, aby neohrožovali zdraví a bezpečnost ostatních. 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Oznámení rizikových situací: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Žáci jsou povinni oznámit jakékoli rizikové situace, které by mohly ohrozit bezpečnost a zdraví žáků nebo by mohly vést k projevům diskriminace, nepřátelství nebo násilí. </w:t>
      </w:r>
    </w:p>
    <w:p w:rsidR="00000000" w:rsidDel="00000000" w:rsidP="00000000" w:rsidRDefault="00000000" w:rsidRPr="00000000" w14:paraId="000000C1">
      <w:pPr>
        <w:numPr>
          <w:ilvl w:val="0"/>
          <w:numId w:val="10"/>
        </w:numPr>
        <w:shd w:fill="ffffff" w:val="clear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Prevence a aktivní přístup: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Žáci by se měli aktivně podílet na prevenci rizikových jevů a chovat se tak, aby přispívali k bezpečnému a zdravému prostředí ve škole. </w:t>
      </w:r>
    </w:p>
    <w:p w:rsidR="00000000" w:rsidDel="00000000" w:rsidP="00000000" w:rsidRDefault="00000000" w:rsidRPr="00000000" w14:paraId="000000C3">
      <w:pPr>
        <w:shd w:fill="ffffff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Role školy:</w:t>
      </w:r>
    </w:p>
    <w:p w:rsidR="00000000" w:rsidDel="00000000" w:rsidP="00000000" w:rsidRDefault="00000000" w:rsidRPr="00000000" w14:paraId="000000C4">
      <w:pPr>
        <w:numPr>
          <w:ilvl w:val="0"/>
          <w:numId w:val="11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Vytvoření bezpečného prostředí: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je povinna vytvořit bezpečné a zdravé prostředí pro všechny žáky. </w:t>
      </w:r>
    </w:p>
    <w:p w:rsidR="00000000" w:rsidDel="00000000" w:rsidP="00000000" w:rsidRDefault="00000000" w:rsidRPr="00000000" w14:paraId="000000C6">
      <w:pPr>
        <w:numPr>
          <w:ilvl w:val="0"/>
          <w:numId w:val="11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Prevence: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zavádí preventivní programy a aktivity zaměřené na eliminaci rizikových jevů. </w:t>
      </w:r>
    </w:p>
    <w:p w:rsidR="00000000" w:rsidDel="00000000" w:rsidP="00000000" w:rsidRDefault="00000000" w:rsidRPr="00000000" w14:paraId="000000C8">
      <w:pPr>
        <w:numPr>
          <w:ilvl w:val="0"/>
          <w:numId w:val="11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Výchova: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se podílí na výchově žáků k dodržování pravidel, ochraně zdraví a bezpečnosti a prevenci rizikových projevů. </w:t>
      </w:r>
    </w:p>
    <w:p w:rsidR="00000000" w:rsidDel="00000000" w:rsidP="00000000" w:rsidRDefault="00000000" w:rsidRPr="00000000" w14:paraId="000000CA">
      <w:pPr>
        <w:shd w:fill="ffffff" w:val="clear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-8-</w:t>
      </w:r>
    </w:p>
    <w:p w:rsidR="00000000" w:rsidDel="00000000" w:rsidP="00000000" w:rsidRDefault="00000000" w:rsidRPr="00000000" w14:paraId="000000CC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spacing w:after="120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shd w:fill="ffffff" w:val="clear"/>
        <w:spacing w:after="120" w:lineRule="auto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Řešení situací: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after="120" w:lineRule="auto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je povinna řešit vzniklé situace v souladu s platnými právními předpisy a školním řádem. </w:t>
      </w:r>
    </w:p>
    <w:p w:rsidR="00000000" w:rsidDel="00000000" w:rsidP="00000000" w:rsidRDefault="00000000" w:rsidRPr="00000000" w14:paraId="000000D6">
      <w:pPr>
        <w:shd w:fill="ffffff" w:val="clear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1"/>
        </w:numPr>
        <w:shd w:fill="ffffff" w:val="clear"/>
        <w:ind w:left="30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Spolupráce se zákonnými zástupci: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ind w:left="3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spolupracuje se zákonnými zástupci žáků při řešení rizikových situací a při výchově žáků k bezpečnému a zdravému chování. 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Podmínky zacházení s majetkem školského zařízení ze strany žáků.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Žáci-účastníci jsou povinni řádně pečovat o propůjčený majetek školského zařízení, ochraňovat jej před ztrátou a poškozením.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každého svévolného poškození nebo zničení majetku školní družiny, žáků-účastníků, vychovatelů/lek či jiných osob žákem-účastníkem je vyžadována úhrada od zákonných zástupců žáka-účastníka, který poškození způsobil. Při závažnější škodě nebo nemožnosti vyřešit náhradu škody s rodiči je vznik škody hlášen Policii ČR, případně orgánům sociální péče.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Každé poškození, ztráty a nálezy hlásí žáci-účastníci neprodleně vychovateli/lce či jinému zaměstnanci školy, žáci-účastníci dbají na dostatečné zajištění svých věcí (uzamykání šatních skříněk).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nahlášení krádeže žákem-účastníkem se o události pořídí záznam na základě výpovědi poškozeného. Věc se dále předá orgánům činným v trestním řízení, nebo žák-účastník bude poučen, že má tuto možnost.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VŘ ŠD nabývá platnosti dne 31. 8. 2025                                         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VŘ ŠD nabývá účinnosti ode dne 1. </w:t>
      </w:r>
      <w:r w:rsidDel="00000000" w:rsidR="00000000" w:rsidRPr="00000000">
        <w:rPr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2025 a nahrazuje VŘ ŠD ze školního roku 2024/25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Mgr. Eva Flíčková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ředitelka školy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-9-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6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2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10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1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77375C"/>
    <w:pPr>
      <w:ind w:left="720"/>
      <w:contextualSpacing w:val="1"/>
    </w:pPr>
  </w:style>
  <w:style w:type="paragraph" w:styleId="Normlnweb">
    <w:name w:val="Normal (Web)"/>
    <w:basedOn w:val="Normln"/>
    <w:uiPriority w:val="99"/>
    <w:unhideWhenUsed w:val="1"/>
    <w:qFormat w:val="1"/>
    <w:rsid w:val="0077375C"/>
    <w:pPr>
      <w:spacing w:afterAutospacing="1" w:beforeAutospacing="1"/>
    </w:pPr>
  </w:style>
  <w:style w:type="paragraph" w:styleId="my-0" w:customStyle="1">
    <w:name w:val="my-0"/>
    <w:basedOn w:val="Normln"/>
    <w:rsid w:val="00D877D6"/>
    <w:pPr>
      <w:suppressAutoHyphens w:val="0"/>
      <w:spacing w:after="100" w:afterAutospacing="1" w:before="100" w:beforeAutospacing="1"/>
    </w:pPr>
  </w:style>
  <w:style w:type="character" w:styleId="Siln">
    <w:name w:val="Strong"/>
    <w:basedOn w:val="Standardnpsmoodstavce"/>
    <w:uiPriority w:val="22"/>
    <w:qFormat w:val="1"/>
    <w:rsid w:val="00D877D6"/>
    <w:rPr>
      <w:b w:val="1"/>
      <w:bCs w:val="1"/>
    </w:rPr>
  </w:style>
  <w:style w:type="character" w:styleId="min-w-1rem" w:customStyle="1">
    <w:name w:val="min-w-[1rem]"/>
    <w:basedOn w:val="Standardnpsmoodstavce"/>
    <w:rsid w:val="00D877D6"/>
  </w:style>
  <w:style w:type="character" w:styleId="whitespace-nowrap" w:customStyle="1">
    <w:name w:val="whitespace-nowrap"/>
    <w:basedOn w:val="Standardnpsmoodstavce"/>
    <w:rsid w:val="00D877D6"/>
  </w:style>
  <w:style w:type="paragraph" w:styleId="k3ksmc" w:customStyle="1">
    <w:name w:val="k3ksmc"/>
    <w:basedOn w:val="Normln"/>
    <w:rsid w:val="000A17E4"/>
    <w:pPr>
      <w:suppressAutoHyphens w:val="0"/>
      <w:spacing w:after="100" w:afterAutospacing="1" w:before="100" w:beforeAutospacing="1"/>
    </w:pPr>
  </w:style>
  <w:style w:type="character" w:styleId="uv3um" w:customStyle="1">
    <w:name w:val="uv3um"/>
    <w:basedOn w:val="Standardnpsmoodstavce"/>
    <w:rsid w:val="000A17E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Rc8HKF8PsBkfhFLC11KS2QcGA==">CgMxLjA4AHIhMTNqbDljaXlPOURsUHIyMzVGQjNBWUswZ0ZPNF83Vmg3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2025-07-02T09:29:00Z</dcterms:created>
  <dc:creator>Jitka Dvořáková</dc:creator>
</cp:coreProperties>
</file>